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86" w:rsidRDefault="007B7C87">
      <w:pPr>
        <w:spacing w:line="54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软膜灯箱</w:t>
      </w:r>
      <w:r>
        <w:rPr>
          <w:rFonts w:hint="eastAsia"/>
          <w:sz w:val="48"/>
          <w:szCs w:val="48"/>
        </w:rPr>
        <w:t>报价单</w:t>
      </w:r>
    </w:p>
    <w:p w:rsidR="00FB2186" w:rsidRDefault="00FB2186">
      <w:pPr>
        <w:spacing w:line="440" w:lineRule="exact"/>
        <w:rPr>
          <w:sz w:val="24"/>
        </w:rPr>
      </w:pPr>
    </w:p>
    <w:p w:rsidR="00FB2186" w:rsidRDefault="007B7C8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供应商名称：（公章）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                    </w:t>
      </w:r>
    </w:p>
    <w:tbl>
      <w:tblPr>
        <w:tblpPr w:leftFromText="180" w:rightFromText="180" w:vertAnchor="text" w:horzAnchor="page" w:tblpX="1901" w:tblpY="294"/>
        <w:tblOverlap w:val="never"/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200"/>
        <w:gridCol w:w="1937"/>
        <w:gridCol w:w="695"/>
        <w:gridCol w:w="1255"/>
        <w:gridCol w:w="1391"/>
        <w:gridCol w:w="1704"/>
      </w:tblGrid>
      <w:tr w:rsidR="00FB2186">
        <w:tc>
          <w:tcPr>
            <w:tcW w:w="556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00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37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尺寸</w:t>
            </w:r>
          </w:p>
        </w:tc>
        <w:tc>
          <w:tcPr>
            <w:tcW w:w="695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255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单价</w:t>
            </w:r>
          </w:p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391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总价</w:t>
            </w:r>
          </w:p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704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B2186">
        <w:trPr>
          <w:trHeight w:val="712"/>
        </w:trPr>
        <w:tc>
          <w:tcPr>
            <w:tcW w:w="556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00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外墙软膜灯箱</w:t>
            </w:r>
          </w:p>
        </w:tc>
        <w:tc>
          <w:tcPr>
            <w:tcW w:w="1937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2000mm*1000mm*100mm</w:t>
            </w:r>
          </w:p>
        </w:tc>
        <w:tc>
          <w:tcPr>
            <w:tcW w:w="695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55" w:type="dxa"/>
            <w:vAlign w:val="center"/>
          </w:tcPr>
          <w:p w:rsidR="00FB2186" w:rsidRDefault="00FB2186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 w:rsidR="00FB2186" w:rsidRDefault="00FB2186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B2186" w:rsidRDefault="007B7C87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hAnsi="宋体" w:cs="宋体"/>
                <w:sz w:val="20"/>
                <w:shd w:val="clear" w:color="auto" w:fill="FFFFFF"/>
              </w:rPr>
            </w:pPr>
            <w:r>
              <w:rPr>
                <w:rFonts w:hAnsi="宋体" w:cs="宋体" w:hint="eastAsia"/>
                <w:sz w:val="20"/>
                <w:shd w:val="clear" w:color="auto" w:fill="FFFFFF"/>
              </w:rPr>
              <w:t>控制总价</w:t>
            </w:r>
            <w:r>
              <w:rPr>
                <w:rFonts w:hAnsi="宋体" w:cs="宋体" w:hint="eastAsia"/>
                <w:sz w:val="20"/>
                <w:shd w:val="clear" w:color="auto" w:fill="FFFFFF"/>
              </w:rPr>
              <w:t>8.8</w:t>
            </w:r>
            <w:r>
              <w:rPr>
                <w:rFonts w:hAnsi="宋体" w:cs="宋体" w:hint="eastAsia"/>
                <w:sz w:val="20"/>
                <w:shd w:val="clear" w:color="auto" w:fill="FFFFFF"/>
              </w:rPr>
              <w:t>万元。</w:t>
            </w:r>
          </w:p>
          <w:p w:rsidR="00FB2186" w:rsidRDefault="007B7C87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/>
                <w:sz w:val="20"/>
                <w:shd w:val="clear" w:color="auto" w:fill="FFFFFF"/>
              </w:rPr>
              <w:t>所有灯箱包含安装，布线。（详情见附图）</w:t>
            </w:r>
          </w:p>
        </w:tc>
      </w:tr>
      <w:tr w:rsidR="00FB2186">
        <w:trPr>
          <w:trHeight w:val="806"/>
        </w:trPr>
        <w:tc>
          <w:tcPr>
            <w:tcW w:w="556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00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院内围挡软膜灯箱</w:t>
            </w:r>
          </w:p>
        </w:tc>
        <w:tc>
          <w:tcPr>
            <w:tcW w:w="1937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4400mm*1200mm*100mm</w:t>
            </w:r>
          </w:p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带支撑钢架</w:t>
            </w:r>
          </w:p>
        </w:tc>
        <w:tc>
          <w:tcPr>
            <w:tcW w:w="695" w:type="dxa"/>
            <w:vAlign w:val="center"/>
          </w:tcPr>
          <w:p w:rsidR="00FB2186" w:rsidRDefault="007B7C87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11</w:t>
            </w:r>
            <w:bookmarkStart w:id="0" w:name="_GoBack"/>
            <w:bookmarkEnd w:id="0"/>
          </w:p>
        </w:tc>
        <w:tc>
          <w:tcPr>
            <w:tcW w:w="1255" w:type="dxa"/>
            <w:vAlign w:val="center"/>
          </w:tcPr>
          <w:p w:rsidR="00FB2186" w:rsidRDefault="00FB2186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vAlign w:val="center"/>
          </w:tcPr>
          <w:p w:rsidR="00FB2186" w:rsidRDefault="00FB2186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vMerge/>
            <w:vAlign w:val="center"/>
          </w:tcPr>
          <w:p w:rsidR="00FB2186" w:rsidRDefault="00FB2186">
            <w:pPr>
              <w:spacing w:line="240" w:lineRule="atLeast"/>
              <w:jc w:val="center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</w:p>
        </w:tc>
      </w:tr>
      <w:tr w:rsidR="00FB2186">
        <w:trPr>
          <w:trHeight w:val="798"/>
        </w:trPr>
        <w:tc>
          <w:tcPr>
            <w:tcW w:w="4388" w:type="dxa"/>
            <w:gridSpan w:val="4"/>
            <w:vAlign w:val="center"/>
          </w:tcPr>
          <w:p w:rsidR="00FB2186" w:rsidRDefault="007B7C87">
            <w:pPr>
              <w:spacing w:line="240" w:lineRule="atLeast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总价合计小写：￥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元</w:t>
            </w:r>
          </w:p>
        </w:tc>
        <w:tc>
          <w:tcPr>
            <w:tcW w:w="4350" w:type="dxa"/>
            <w:gridSpan w:val="3"/>
            <w:vAlign w:val="center"/>
          </w:tcPr>
          <w:p w:rsidR="00FB2186" w:rsidRDefault="007B7C87">
            <w:pPr>
              <w:spacing w:line="240" w:lineRule="atLeast"/>
              <w:rPr>
                <w:rFonts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大写：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hAnsi="宋体" w:cs="宋体" w:hint="eastAsia"/>
                <w:sz w:val="24"/>
                <w:szCs w:val="24"/>
                <w:shd w:val="clear" w:color="auto" w:fill="FFFFFF"/>
              </w:rPr>
              <w:t>整</w:t>
            </w:r>
          </w:p>
        </w:tc>
      </w:tr>
    </w:tbl>
    <w:p w:rsidR="00FB2186" w:rsidRDefault="007B7C87">
      <w:pPr>
        <w:numPr>
          <w:ilvl w:val="0"/>
          <w:numId w:val="2"/>
        </w:numPr>
        <w:spacing w:line="340" w:lineRule="exact"/>
        <w:jc w:val="left"/>
        <w:rPr>
          <w:rFonts w:hAnsi="宋体"/>
          <w:b/>
          <w:bCs/>
          <w:sz w:val="21"/>
          <w:szCs w:val="16"/>
        </w:rPr>
      </w:pPr>
      <w:r>
        <w:rPr>
          <w:rFonts w:hAnsi="宋体" w:hint="eastAsia"/>
          <w:b/>
          <w:bCs/>
          <w:sz w:val="21"/>
          <w:szCs w:val="16"/>
        </w:rPr>
        <w:t>本次报价作为最终报价</w:t>
      </w:r>
      <w:r>
        <w:rPr>
          <w:rFonts w:hAnsi="宋体" w:hint="eastAsia"/>
          <w:b/>
          <w:bCs/>
          <w:sz w:val="21"/>
          <w:szCs w:val="16"/>
        </w:rPr>
        <w:t>，</w:t>
      </w:r>
      <w:r>
        <w:rPr>
          <w:rFonts w:hAnsi="宋体" w:hint="eastAsia"/>
          <w:b/>
          <w:bCs/>
          <w:sz w:val="32"/>
          <w:szCs w:val="22"/>
          <w:shd w:val="clear" w:color="auto" w:fill="FFFF00"/>
        </w:rPr>
        <w:t>超过控制价为无效报价</w:t>
      </w:r>
      <w:r>
        <w:rPr>
          <w:rFonts w:hAnsi="宋体" w:hint="eastAsia"/>
          <w:b/>
          <w:bCs/>
          <w:sz w:val="21"/>
          <w:szCs w:val="16"/>
        </w:rPr>
        <w:t>。</w:t>
      </w:r>
    </w:p>
    <w:p w:rsidR="00FB2186" w:rsidRDefault="007B7C87">
      <w:pPr>
        <w:numPr>
          <w:ilvl w:val="0"/>
          <w:numId w:val="2"/>
        </w:numPr>
        <w:spacing w:line="340" w:lineRule="exact"/>
        <w:jc w:val="left"/>
        <w:rPr>
          <w:rFonts w:hAnsi="宋体"/>
          <w:b/>
          <w:bCs/>
          <w:sz w:val="21"/>
          <w:szCs w:val="16"/>
        </w:rPr>
      </w:pPr>
      <w:r>
        <w:rPr>
          <w:rFonts w:hAnsi="宋体" w:hint="eastAsia"/>
          <w:b/>
          <w:bCs/>
          <w:sz w:val="21"/>
          <w:szCs w:val="16"/>
        </w:rPr>
        <w:t>不符合</w:t>
      </w:r>
      <w:r>
        <w:rPr>
          <w:rFonts w:hAnsi="宋体" w:hint="eastAsia"/>
          <w:b/>
          <w:bCs/>
          <w:sz w:val="21"/>
          <w:szCs w:val="16"/>
        </w:rPr>
        <w:t>项目</w:t>
      </w:r>
      <w:r>
        <w:rPr>
          <w:rFonts w:hAnsi="宋体" w:hint="eastAsia"/>
          <w:b/>
          <w:bCs/>
          <w:sz w:val="21"/>
          <w:szCs w:val="16"/>
        </w:rPr>
        <w:t>要求的报价为无效报价。</w:t>
      </w:r>
    </w:p>
    <w:p w:rsidR="00FB2186" w:rsidRDefault="007B7C87">
      <w:pPr>
        <w:numPr>
          <w:ilvl w:val="0"/>
          <w:numId w:val="2"/>
        </w:numPr>
        <w:spacing w:line="340" w:lineRule="exact"/>
        <w:jc w:val="left"/>
        <w:rPr>
          <w:rFonts w:hAnsi="宋体"/>
          <w:b/>
          <w:bCs/>
          <w:sz w:val="21"/>
          <w:szCs w:val="16"/>
        </w:rPr>
      </w:pPr>
      <w:r>
        <w:rPr>
          <w:rFonts w:hAnsi="宋体" w:hint="eastAsia"/>
          <w:b/>
          <w:bCs/>
          <w:sz w:val="21"/>
          <w:szCs w:val="16"/>
        </w:rPr>
        <w:t>有效报价最低者为第一中标人。</w:t>
      </w:r>
    </w:p>
    <w:p w:rsidR="00FB2186" w:rsidRDefault="007B7C87">
      <w:pPr>
        <w:numPr>
          <w:ilvl w:val="0"/>
          <w:numId w:val="2"/>
        </w:numPr>
        <w:spacing w:line="340" w:lineRule="exact"/>
        <w:jc w:val="left"/>
        <w:rPr>
          <w:rFonts w:hAnsi="宋体"/>
          <w:b/>
          <w:bCs/>
          <w:sz w:val="21"/>
          <w:szCs w:val="16"/>
        </w:rPr>
      </w:pPr>
      <w:r>
        <w:rPr>
          <w:rFonts w:hAnsi="宋体" w:hint="eastAsia"/>
          <w:b/>
          <w:bCs/>
          <w:sz w:val="21"/>
          <w:szCs w:val="16"/>
        </w:rPr>
        <w:t>报价单有多页的，需每页加盖公章。</w:t>
      </w:r>
      <w:r>
        <w:rPr>
          <w:rFonts w:hAnsi="宋体" w:hint="eastAsia"/>
          <w:b/>
          <w:bCs/>
          <w:sz w:val="21"/>
          <w:szCs w:val="16"/>
        </w:rPr>
        <w:t xml:space="preserve"> </w:t>
      </w:r>
    </w:p>
    <w:p w:rsidR="00FB2186" w:rsidRDefault="00FB2186">
      <w:pPr>
        <w:pStyle w:val="2"/>
        <w:spacing w:line="300" w:lineRule="exact"/>
        <w:ind w:left="680" w:firstLineChars="200" w:firstLine="480"/>
        <w:rPr>
          <w:sz w:val="24"/>
        </w:rPr>
      </w:pPr>
    </w:p>
    <w:p w:rsidR="00FB2186" w:rsidRDefault="007B7C87">
      <w:pPr>
        <w:pStyle w:val="2"/>
        <w:spacing w:line="300" w:lineRule="exact"/>
        <w:ind w:left="680" w:firstLineChars="200" w:firstLine="480"/>
        <w:rPr>
          <w:bCs/>
          <w:sz w:val="24"/>
          <w:szCs w:val="24"/>
        </w:rPr>
      </w:pPr>
      <w:r>
        <w:rPr>
          <w:rFonts w:hint="eastAsia"/>
          <w:sz w:val="24"/>
        </w:rPr>
        <w:t>供应商代表签字：</w:t>
      </w:r>
      <w:r>
        <w:rPr>
          <w:rFonts w:hAnsi="宋体"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日期：</w:t>
      </w:r>
      <w:r>
        <w:rPr>
          <w:rFonts w:hAnsi="宋体" w:hint="eastAsia"/>
          <w:sz w:val="24"/>
          <w:u w:val="single"/>
        </w:rPr>
        <w:t xml:space="preserve">               </w:t>
      </w:r>
      <w:r>
        <w:rPr>
          <w:rFonts w:ascii="黑体" w:hint="eastAsia"/>
          <w:b/>
          <w:sz w:val="32"/>
          <w:szCs w:val="32"/>
        </w:rPr>
        <w:t xml:space="preserve">          </w:t>
      </w:r>
      <w:bookmarkStart w:id="1" w:name="_Toc217446084"/>
    </w:p>
    <w:bookmarkEnd w:id="1"/>
    <w:p w:rsidR="00FB2186" w:rsidRDefault="00FB2186">
      <w:pPr>
        <w:spacing w:line="300" w:lineRule="exact"/>
        <w:rPr>
          <w:rFonts w:asciiTheme="minorEastAsia" w:eastAsiaTheme="minorEastAsia" w:hAnsiTheme="minorEastAsia" w:cstheme="minorEastAsia"/>
          <w:b/>
          <w:bCs/>
          <w:sz w:val="24"/>
          <w:szCs w:val="24"/>
          <w:shd w:val="clear" w:color="auto" w:fill="FFFFFF"/>
        </w:rPr>
      </w:pPr>
    </w:p>
    <w:p w:rsidR="00FB2186" w:rsidRDefault="007B7C87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b/>
          <w:bCs/>
          <w:sz w:val="24"/>
          <w:szCs w:val="24"/>
          <w:shd w:val="clear" w:color="auto" w:fill="FFFFFF"/>
        </w:rPr>
        <w:t>项目要求：</w:t>
      </w:r>
    </w:p>
    <w:p w:rsidR="00FB2186" w:rsidRDefault="007B7C87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、灯箱技术指标：</w:t>
      </w:r>
    </w:p>
    <w:p w:rsidR="00FB2186" w:rsidRDefault="007B7C87">
      <w:pPr>
        <w:spacing w:line="400" w:lineRule="exac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244475</wp:posOffset>
            </wp:positionV>
            <wp:extent cx="5662295" cy="2234565"/>
            <wp:effectExtent l="0" t="0" r="14605" b="13335"/>
            <wp:wrapTopAndBottom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186" w:rsidRDefault="00FB2186">
      <w:pPr>
        <w:spacing w:line="400" w:lineRule="exac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FB2186" w:rsidRDefault="007B7C87">
      <w:pPr>
        <w:spacing w:line="400" w:lineRule="exac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40005</wp:posOffset>
            </wp:positionV>
            <wp:extent cx="5662295" cy="2234565"/>
            <wp:effectExtent l="0" t="0" r="14605" b="13335"/>
            <wp:wrapTopAndBottom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186" w:rsidRDefault="007B7C87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13335</wp:posOffset>
            </wp:positionV>
            <wp:extent cx="5651500" cy="1988820"/>
            <wp:effectExtent l="0" t="0" r="6350" b="11430"/>
            <wp:wrapTopAndBottom/>
            <wp:docPr id="1" name="图片 1" descr="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、制作材质和工艺需严格按照图片要求，若后续发现货物或安装不达标，有权取消合同并索赔。</w:t>
      </w:r>
    </w:p>
    <w:p w:rsidR="00FB2186" w:rsidRDefault="007B7C87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、履约时间：自合同签订之日起，严格按照所提要求在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15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日之内完成安装。</w:t>
      </w:r>
    </w:p>
    <w:p w:rsidR="00FB2186" w:rsidRDefault="007B7C87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、质保期不低于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年。</w:t>
      </w:r>
    </w:p>
    <w:p w:rsidR="00FB2186" w:rsidRDefault="007B7C87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5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、付款方式：验收通过后付款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90%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，质保期满后付款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10%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质保金。</w:t>
      </w:r>
    </w:p>
    <w:p w:rsidR="00FB2186" w:rsidRDefault="00FB2186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FB2186" w:rsidRDefault="007B7C87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我公司承诺满足</w:t>
      </w:r>
      <w:proofErr w:type="gramStart"/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完全响应</w:t>
      </w:r>
      <w:proofErr w:type="gramEnd"/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以上条款。</w:t>
      </w:r>
    </w:p>
    <w:p w:rsidR="00FB2186" w:rsidRDefault="00FB2186">
      <w:pPr>
        <w:spacing w:line="400" w:lineRule="exac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FB2186" w:rsidRDefault="007B7C87">
      <w:pPr>
        <w:spacing w:line="400" w:lineRule="exact"/>
        <w:ind w:firstLineChars="1200" w:firstLine="28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供应商代表签字：</w:t>
      </w:r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 xml:space="preserve">                 </w:t>
      </w:r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日期：</w:t>
      </w:r>
      <w:r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 xml:space="preserve">                         </w:t>
      </w:r>
    </w:p>
    <w:sectPr w:rsidR="00FB2186">
      <w:pgSz w:w="11906" w:h="16838"/>
      <w:pgMar w:top="1587" w:right="1361" w:bottom="1361" w:left="1587" w:header="851" w:footer="992" w:gutter="0"/>
      <w:cols w:space="0"/>
      <w:docGrid w:type="lines" w:linePitch="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BD536"/>
    <w:multiLevelType w:val="singleLevel"/>
    <w:tmpl w:val="C2ABD5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C544A8"/>
    <w:multiLevelType w:val="singleLevel"/>
    <w:tmpl w:val="3FC544A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231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GM0NDllZGNmY2NiNzI5YWMzZjFhNjRkZTQ2MWYifQ=="/>
  </w:docVars>
  <w:rsids>
    <w:rsidRoot w:val="33E0369F"/>
    <w:rsid w:val="007B7C87"/>
    <w:rsid w:val="00FB2186"/>
    <w:rsid w:val="02F47435"/>
    <w:rsid w:val="0E90170F"/>
    <w:rsid w:val="13951531"/>
    <w:rsid w:val="18FB7026"/>
    <w:rsid w:val="19B23D5E"/>
    <w:rsid w:val="1BB3156E"/>
    <w:rsid w:val="1D9F17F2"/>
    <w:rsid w:val="27DF3E30"/>
    <w:rsid w:val="2D636FB1"/>
    <w:rsid w:val="309561DD"/>
    <w:rsid w:val="30DA1746"/>
    <w:rsid w:val="31062E4B"/>
    <w:rsid w:val="32424EBF"/>
    <w:rsid w:val="329F6CD1"/>
    <w:rsid w:val="33E0369F"/>
    <w:rsid w:val="359E2FEA"/>
    <w:rsid w:val="37B9645D"/>
    <w:rsid w:val="4405484F"/>
    <w:rsid w:val="44086B12"/>
    <w:rsid w:val="45030A03"/>
    <w:rsid w:val="494928A5"/>
    <w:rsid w:val="49B03BF7"/>
    <w:rsid w:val="4BCF4B91"/>
    <w:rsid w:val="4DE745FE"/>
    <w:rsid w:val="5AE77DB9"/>
    <w:rsid w:val="5CF8180B"/>
    <w:rsid w:val="5E631F7F"/>
    <w:rsid w:val="600A719B"/>
    <w:rsid w:val="61272866"/>
    <w:rsid w:val="615915D8"/>
    <w:rsid w:val="617B6774"/>
    <w:rsid w:val="68203636"/>
    <w:rsid w:val="6B060024"/>
    <w:rsid w:val="6EDD3642"/>
    <w:rsid w:val="73392A7F"/>
    <w:rsid w:val="74E13428"/>
    <w:rsid w:val="787612D7"/>
    <w:rsid w:val="799F5788"/>
    <w:rsid w:val="7ACF0AED"/>
    <w:rsid w:val="7C762921"/>
    <w:rsid w:val="7DB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line="560" w:lineRule="exact"/>
      <w:ind w:firstLineChars="200" w:firstLine="560"/>
    </w:pPr>
    <w:rPr>
      <w:sz w:val="28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4">
    <w:name w:val="Hyperlink"/>
    <w:basedOn w:val="a0"/>
    <w:qFormat/>
    <w:rPr>
      <w:color w:val="2490F8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active5">
    <w:name w:val="active5"/>
    <w:basedOn w:val="a0"/>
    <w:qFormat/>
    <w:rPr>
      <w:color w:val="00FF00"/>
      <w:shd w:val="clear" w:color="auto" w:fill="111111"/>
    </w:rPr>
  </w:style>
  <w:style w:type="character" w:customStyle="1" w:styleId="editclass">
    <w:name w:val="edit_class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choosename">
    <w:name w:val="choosename"/>
    <w:basedOn w:val="a0"/>
    <w:qFormat/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button">
    <w:name w:val="button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designclass">
    <w:name w:val="design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xdrichtextbox2">
    <w:name w:val="xdrichtextbox2"/>
    <w:basedOn w:val="a0"/>
    <w:qFormat/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line="560" w:lineRule="exact"/>
      <w:ind w:firstLineChars="200" w:firstLine="560"/>
    </w:pPr>
    <w:rPr>
      <w:sz w:val="28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4">
    <w:name w:val="Hyperlink"/>
    <w:basedOn w:val="a0"/>
    <w:qFormat/>
    <w:rPr>
      <w:color w:val="2490F8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active5">
    <w:name w:val="active5"/>
    <w:basedOn w:val="a0"/>
    <w:qFormat/>
    <w:rPr>
      <w:color w:val="00FF00"/>
      <w:shd w:val="clear" w:color="auto" w:fill="111111"/>
    </w:rPr>
  </w:style>
  <w:style w:type="character" w:customStyle="1" w:styleId="editclass">
    <w:name w:val="edit_class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choosename">
    <w:name w:val="choosename"/>
    <w:basedOn w:val="a0"/>
    <w:qFormat/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button">
    <w:name w:val="button"/>
    <w:basedOn w:val="a0"/>
    <w:qFormat/>
  </w:style>
  <w:style w:type="character" w:customStyle="1" w:styleId="cdropright">
    <w:name w:val="cdropright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designclass">
    <w:name w:val="design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cy">
    <w:name w:val="cy"/>
    <w:basedOn w:val="a0"/>
    <w:qFormat/>
  </w:style>
  <w:style w:type="character" w:customStyle="1" w:styleId="w32">
    <w:name w:val="w32"/>
    <w:basedOn w:val="a0"/>
    <w:qFormat/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xdrichtextbox2">
    <w:name w:val="xdrichtextbox2"/>
    <w:basedOn w:val="a0"/>
    <w:qFormat/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何金</dc:creator>
  <cp:lastModifiedBy>hj</cp:lastModifiedBy>
  <cp:revision>2</cp:revision>
  <cp:lastPrinted>2022-01-05T06:33:00Z</cp:lastPrinted>
  <dcterms:created xsi:type="dcterms:W3CDTF">2020-06-24T01:34:00Z</dcterms:created>
  <dcterms:modified xsi:type="dcterms:W3CDTF">2022-08-07T08:49:00Z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5D1D8B50F4184A71B9ADACB8A9925BA1</vt:lpwstr>
  </property>
</Properties>
</file>